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B01066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344437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B01066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B01066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B01066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</w:t>
      </w:r>
      <w:r w:rsidR="007C0FCE" w:rsidRPr="00B01066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B01066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B01066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B01066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B01066">
        <w:rPr>
          <w:rFonts w:ascii="Times New Roman" w:hAnsi="Times New Roman" w:cs="Times New Roman"/>
          <w:sz w:val="28"/>
          <w:szCs w:val="28"/>
        </w:rPr>
        <w:t>__</w:t>
      </w:r>
      <w:r w:rsidRPr="00B01066">
        <w:rPr>
          <w:rFonts w:ascii="Times New Roman" w:hAnsi="Times New Roman" w:cs="Times New Roman"/>
          <w:sz w:val="28"/>
          <w:szCs w:val="28"/>
        </w:rPr>
        <w:t>№___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____</w:t>
      </w:r>
      <w:r w:rsidR="007C0FCE" w:rsidRPr="00B01066">
        <w:rPr>
          <w:rFonts w:ascii="Times New Roman" w:hAnsi="Times New Roman" w:cs="Times New Roman"/>
          <w:sz w:val="28"/>
          <w:szCs w:val="28"/>
        </w:rPr>
        <w:t>_</w:t>
      </w:r>
      <w:r w:rsidRPr="00B01066">
        <w:rPr>
          <w:rFonts w:ascii="Times New Roman" w:hAnsi="Times New Roman" w:cs="Times New Roman"/>
          <w:sz w:val="28"/>
          <w:szCs w:val="28"/>
        </w:rPr>
        <w:t>_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B01066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B0106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B0106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B0106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B0106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953F69" w:rsidRPr="00B01066" w:rsidRDefault="00953F69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постановлении:</w:t>
      </w:r>
    </w:p>
    <w:p w:rsidR="00953F69" w:rsidRPr="00B01066" w:rsidRDefault="00953F69" w:rsidP="00953F69">
      <w:pPr>
        <w:pStyle w:val="a3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1) пункт 4 постановления изложить в следующей редакции: «4. Контроль за выполнением настоящего постановления возложить на заместителя главы муниципального образования Темрюкский район Р.С. </w:t>
      </w:r>
      <w:proofErr w:type="spellStart"/>
      <w:r w:rsidRPr="00B01066">
        <w:rPr>
          <w:rFonts w:ascii="Times New Roman" w:hAnsi="Times New Roman" w:cs="Times New Roman"/>
          <w:sz w:val="28"/>
          <w:szCs w:val="28"/>
        </w:rPr>
        <w:t>Дадашева</w:t>
      </w:r>
      <w:proofErr w:type="spellEnd"/>
      <w:r w:rsidRPr="00B01066">
        <w:rPr>
          <w:rFonts w:ascii="Times New Roman" w:hAnsi="Times New Roman" w:cs="Times New Roman"/>
          <w:sz w:val="28"/>
          <w:szCs w:val="28"/>
        </w:rPr>
        <w:t>».</w:t>
      </w:r>
    </w:p>
    <w:p w:rsidR="00D422F0" w:rsidRPr="00B01066" w:rsidRDefault="00D422F0" w:rsidP="00D422F0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муниципальной программе «Комплексное развитие Темрюкского района в сфере строительства» (далее –  муниципальная программа):</w:t>
      </w:r>
    </w:p>
    <w:p w:rsidR="00FC6430" w:rsidRPr="00B01066" w:rsidRDefault="00FC6430" w:rsidP="00FC64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64"/>
        <w:gridCol w:w="5375"/>
      </w:tblGrid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«Координатор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администрации муниципального образования Темрюкский район (далее - управление капитального строительства и топливно-энергетического комплекса) 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</w:t>
            </w:r>
          </w:p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Управление капитального строительства и топливно-энергетического комплекса;</w:t>
            </w:r>
          </w:p>
          <w:p w:rsidR="008C6BDE" w:rsidRDefault="00285E4A" w:rsidP="00A027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C6430" w:rsidRPr="00B01066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«Единая служба заказчика» муниципального образования Темрюкский район (далее - МКУ «ЕСЗ»)</w:t>
            </w:r>
          </w:p>
          <w:p w:rsidR="00A02713" w:rsidRPr="00A02713" w:rsidRDefault="00A02713" w:rsidP="00A02713">
            <w:pPr>
              <w:ind w:firstLine="0"/>
            </w:pPr>
            <w:r w:rsidRPr="00A02713">
              <w:rPr>
                <w:rFonts w:ascii="Times New Roman" w:hAnsi="Times New Roman" w:cs="Times New Roman"/>
                <w:sz w:val="28"/>
              </w:rPr>
              <w:t>Управление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жилищно-коммунального хозяйства </w:t>
            </w:r>
            <w:r w:rsidRPr="009D5BF4">
              <w:rPr>
                <w:rFonts w:ascii="Times New Roman" w:hAnsi="Times New Roman"/>
                <w:sz w:val="28"/>
                <w:szCs w:val="28"/>
              </w:rPr>
              <w:t>охраны окружающей среды, транспорта, связи и дорожного хозяйства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Подпрограммы  муниципальной</w:t>
            </w:r>
            <w:proofErr w:type="gramEnd"/>
          </w:p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развития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жилищного строительства, строительства объектов инженерной, социальной инфраструктуры</w:t>
            </w:r>
          </w:p>
          <w:p w:rsidR="00FC6430" w:rsidRPr="00B01066" w:rsidRDefault="00FC6430" w:rsidP="00330BFE"/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район; </w:t>
            </w:r>
          </w:p>
          <w:p w:rsidR="00FC6430" w:rsidRPr="00B01066" w:rsidRDefault="00FC6430" w:rsidP="00330BFE">
            <w:pPr>
              <w:pStyle w:val="a4"/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выполнение бюджетной сметы МКУ «ЕСЗ»</w:t>
            </w:r>
          </w:p>
          <w:p w:rsidR="00FC6430" w:rsidRPr="00B01066" w:rsidRDefault="00FC6430" w:rsidP="00330B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введенного жилья на территории Темрюкского района;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построенных объектов социальной и инженерной инфраструктуры;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проектов на строительство объектов социальной и инженерной инфраструктуры;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составление сметной документации;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получение заключений экспертных организаций;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капитального строительства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  <w:hideMark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375" w:type="dxa"/>
          </w:tcPr>
          <w:p w:rsidR="00FC6430" w:rsidRPr="00B01066" w:rsidRDefault="00FC6430" w:rsidP="00330BFE">
            <w:pPr>
              <w:pStyle w:val="a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FC6430" w:rsidRPr="00B01066" w:rsidRDefault="00FC6430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  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  </w:t>
            </w:r>
          </w:p>
          <w:p w:rsidR="00036DB8" w:rsidRPr="00B01066" w:rsidRDefault="00036DB8" w:rsidP="00036DB8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375" w:type="dxa"/>
          </w:tcPr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</w:t>
            </w:r>
            <w:r w:rsidR="007D477B"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 xml:space="preserve"> 331768,6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47193,5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Pr="00B01066">
              <w:rPr>
                <w:sz w:val="24"/>
                <w:szCs w:val="24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4"/>
              </w:rPr>
              <w:t>103900,0</w:t>
            </w:r>
            <w:r w:rsidRPr="00B01066">
              <w:rPr>
                <w:sz w:val="36"/>
                <w:szCs w:val="24"/>
              </w:rPr>
              <w:t xml:space="preserve"> </w:t>
            </w: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38706,0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37672,1 тыс. рублей;</w:t>
            </w:r>
          </w:p>
          <w:p w:rsidR="00036DB8" w:rsidRPr="00B01066" w:rsidRDefault="007D477B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32173,6 тыс. рублей;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</w:t>
            </w:r>
            <w:r w:rsidR="007D477B"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привлечение </w:t>
            </w: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средств местного бюджета – 233459,5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14140,4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38157,6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64328,9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35003,9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– 17672,1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16173,6 тыс. рублей.</w:t>
            </w:r>
          </w:p>
          <w:p w:rsidR="00036DB8" w:rsidRPr="00B01066" w:rsidRDefault="00036DB8" w:rsidP="00036DB8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планируется привлечение средств краевого бюджета – 98309,1 тыс. рублей, в том числе по годам реализации: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2019 год – 9035,9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2020 год – 39571,1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2021 год – 3702,1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2022 год -  20000,0 тыс. рублей;</w:t>
            </w:r>
          </w:p>
          <w:p w:rsidR="00036DB8" w:rsidRPr="00B01066" w:rsidRDefault="00036DB8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2023 год – 16000,0 тыс. рублей</w:t>
            </w:r>
          </w:p>
          <w:p w:rsidR="00285E4A" w:rsidRPr="00B01066" w:rsidRDefault="00285E4A" w:rsidP="00036D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066" w:rsidRPr="00B01066" w:rsidTr="00F5402A">
        <w:tc>
          <w:tcPr>
            <w:tcW w:w="4264" w:type="dxa"/>
          </w:tcPr>
          <w:p w:rsidR="00036DB8" w:rsidRPr="00B01066" w:rsidRDefault="00036DB8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375" w:type="dxa"/>
          </w:tcPr>
          <w:p w:rsidR="00036DB8" w:rsidRPr="00B01066" w:rsidRDefault="00285E4A" w:rsidP="00330BF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066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FC6430" w:rsidRPr="00B01066" w:rsidRDefault="00036DB8" w:rsidP="00FC64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2</w:t>
      </w:r>
      <w:r w:rsidR="00FC6430" w:rsidRPr="00B01066">
        <w:rPr>
          <w:rFonts w:ascii="Times New Roman" w:hAnsi="Times New Roman" w:cs="Times New Roman"/>
          <w:sz w:val="28"/>
          <w:szCs w:val="28"/>
        </w:rPr>
        <w:t>) раздел «</w:t>
      </w:r>
      <w:r w:rsidR="00FC6430" w:rsidRPr="00B01066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Характеристика сферы строительства, содержание проблемы и обоснование необходимости ее решения программным методом» муниципальной программы изложить в следующей редакции: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«Комплексность и взаимосвязанность задач, подлежащих решению в процессе развития сферы жилищного строительства и социальной инфраструктуры, требует скоординированного выполнения мероприятий правового, организационного, производственного и технологического характера, что обуславливает необходимость их решения программным методом.</w:t>
      </w:r>
    </w:p>
    <w:p w:rsidR="00FC6430" w:rsidRPr="00B01066" w:rsidRDefault="00FC6430" w:rsidP="00FC643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развитии строительной отрасли на территории Темрюкского района существует ряд проблем, которые требуют решения в рамках реализации программы: так, наблюдаются низкие темпы многоквартирного жилищного строительства, ввиду отсутствия возможности подключения новых объектов к сетям инженерной инфраструктуры, а также отсутствие необходимого количества объектов социальной инфраструктуры на территориях, подлежащих жилищной застройке.</w:t>
      </w:r>
    </w:p>
    <w:p w:rsidR="00E1695B" w:rsidRPr="00B01066" w:rsidRDefault="00E1695B" w:rsidP="00FC6430">
      <w:pPr>
        <w:pStyle w:val="a3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B01066">
        <w:rPr>
          <w:rFonts w:ascii="Times New Roman" w:hAnsi="Times New Roman" w:cs="Times New Roman"/>
          <w:sz w:val="28"/>
        </w:rPr>
        <w:t>Основной проблемой, сдерживающей жилищное строительство на вовлеченных землях, является отсутствие свободных мощностей и высокая стоимость технического присоединения к сетям электро-, газо-, тепло-, водоснабжения и водоотведения.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С целью развития сектора многоквартирного жилищного строительства осуществляются мероприятия по обеспечению социальной инфраструктурой (проектирование и строительство детских садов</w:t>
      </w:r>
      <w:r w:rsidR="00E1695B" w:rsidRPr="00B01066">
        <w:rPr>
          <w:rFonts w:ascii="Times New Roman" w:hAnsi="Times New Roman" w:cs="Times New Roman"/>
          <w:sz w:val="28"/>
          <w:szCs w:val="28"/>
        </w:rPr>
        <w:t>, обеспечение дополнительных мест</w:t>
      </w:r>
      <w:r w:rsidRPr="00B01066">
        <w:rPr>
          <w:rFonts w:ascii="Times New Roman" w:hAnsi="Times New Roman" w:cs="Times New Roman"/>
          <w:sz w:val="28"/>
          <w:szCs w:val="28"/>
        </w:rPr>
        <w:t>, зданий ВОП (врача общей практики).</w:t>
      </w:r>
      <w:r w:rsidR="007D477B" w:rsidRPr="00B01066">
        <w:rPr>
          <w:rFonts w:ascii="Times New Roman" w:hAnsi="Times New Roman" w:cs="Times New Roman"/>
          <w:sz w:val="28"/>
          <w:szCs w:val="28"/>
        </w:rPr>
        <w:t>»;</w:t>
      </w:r>
    </w:p>
    <w:p w:rsidR="00FC6430" w:rsidRPr="00B01066" w:rsidRDefault="007D477B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3</w:t>
      </w:r>
      <w:r w:rsidR="00FC6430" w:rsidRPr="00B01066">
        <w:rPr>
          <w:rFonts w:ascii="Times New Roman" w:hAnsi="Times New Roman" w:cs="Times New Roman"/>
          <w:sz w:val="28"/>
          <w:szCs w:val="28"/>
        </w:rPr>
        <w:t>) раздел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</w:t>
      </w:r>
      <w:r w:rsidR="007D477B" w:rsidRPr="00B01066">
        <w:rPr>
          <w:rFonts w:ascii="Times New Roman" w:hAnsi="Times New Roman" w:cs="Times New Roman"/>
          <w:sz w:val="28"/>
          <w:szCs w:val="28"/>
        </w:rPr>
        <w:t>Основной ц</w:t>
      </w:r>
      <w:r w:rsidRPr="00B01066">
        <w:rPr>
          <w:rFonts w:ascii="Times New Roman" w:hAnsi="Times New Roman" w:cs="Times New Roman"/>
          <w:sz w:val="28"/>
          <w:szCs w:val="28"/>
        </w:rPr>
        <w:t xml:space="preserve">елью муниципальной программы является создание условий для развития жилищного строительства, строительства объектов инженерной, социальной инфраструктуры. 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Для достижения поставленной цели в ходе реализации программы необходимо решить следующие задачи:</w:t>
      </w:r>
    </w:p>
    <w:p w:rsidR="00FC6430" w:rsidRPr="00B01066" w:rsidRDefault="00FC6430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по организации, сопровождению строительства и реконструкции объектов социальной и инженерной инфраструктуры на территории муниципального образования Темрюкский район;</w:t>
      </w:r>
    </w:p>
    <w:p w:rsidR="00FC6430" w:rsidRPr="00B01066" w:rsidRDefault="007D477B" w:rsidP="00FC6430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по </w:t>
      </w:r>
      <w:r w:rsidR="00FC6430" w:rsidRPr="00B01066">
        <w:rPr>
          <w:rFonts w:ascii="Times New Roman" w:hAnsi="Times New Roman" w:cs="Times New Roman"/>
          <w:sz w:val="28"/>
          <w:szCs w:val="28"/>
        </w:rPr>
        <w:t>выполнению бюджетной сметы МКУ «ЕСЗ».</w:t>
      </w: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216E05" w:rsidRPr="00B01066" w:rsidRDefault="00216E05" w:rsidP="00216E05">
      <w:pPr>
        <w:ind w:firstLine="0"/>
        <w:rPr>
          <w:rFonts w:ascii="Times New Roman" w:hAnsi="Times New Roman" w:cs="Times New Roman"/>
          <w:sz w:val="29"/>
          <w:szCs w:val="29"/>
        </w:rPr>
        <w:sectPr w:rsidR="00216E05" w:rsidRPr="00B0106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7D477B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Целевые показатели</w:t>
      </w:r>
      <w:r w:rsidR="007D477B" w:rsidRPr="00B01066">
        <w:rPr>
          <w:rFonts w:ascii="Times New Roman" w:hAnsi="Times New Roman" w:cs="Times New Roman"/>
          <w:sz w:val="28"/>
          <w:szCs w:val="28"/>
        </w:rPr>
        <w:t xml:space="preserve"> </w:t>
      </w:r>
      <w:r w:rsidRPr="00B01066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16E05" w:rsidRPr="00B01066" w:rsidRDefault="00216E05" w:rsidP="007D477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«Комплексное развитие Темрюкского района в сфере строительства»</w:t>
      </w:r>
    </w:p>
    <w:p w:rsidR="00216E05" w:rsidRPr="00B01066" w:rsidRDefault="00216E05" w:rsidP="00216E05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973" w:type="dxa"/>
        <w:tblLayout w:type="fixed"/>
        <w:tblLook w:val="04A0" w:firstRow="1" w:lastRow="0" w:firstColumn="1" w:lastColumn="0" w:noHBand="0" w:noVBand="1"/>
      </w:tblPr>
      <w:tblGrid>
        <w:gridCol w:w="539"/>
        <w:gridCol w:w="3709"/>
        <w:gridCol w:w="1417"/>
        <w:gridCol w:w="252"/>
        <w:gridCol w:w="992"/>
        <w:gridCol w:w="993"/>
        <w:gridCol w:w="992"/>
        <w:gridCol w:w="992"/>
        <w:gridCol w:w="851"/>
        <w:gridCol w:w="882"/>
        <w:gridCol w:w="992"/>
        <w:gridCol w:w="992"/>
        <w:gridCol w:w="1134"/>
        <w:gridCol w:w="236"/>
      </w:tblGrid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9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52" w:type="dxa"/>
            <w:vMerge w:val="restart"/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820" w:type="dxa"/>
            <w:gridSpan w:val="9"/>
            <w:tcBorders>
              <w:right w:val="single" w:sz="4" w:space="0" w:color="auto"/>
            </w:tcBorders>
          </w:tcPr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  <w:vMerge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9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" w:type="dxa"/>
            <w:vMerge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2014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2017</w:t>
            </w:r>
          </w:p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</w:t>
            </w:r>
          </w:p>
          <w:p w:rsidR="00B7105C" w:rsidRPr="00B01066" w:rsidRDefault="00B7105C" w:rsidP="00B7105C">
            <w:pPr>
              <w:widowControl/>
              <w:autoSpaceDE/>
              <w:autoSpaceDN/>
              <w:adjustRightInd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</w:t>
            </w:r>
          </w:p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13</w:t>
            </w:r>
          </w:p>
        </w:tc>
      </w:tr>
      <w:tr w:rsidR="00B01066" w:rsidRPr="00B01066" w:rsidTr="007B19C2">
        <w:trPr>
          <w:trHeight w:val="192"/>
        </w:trPr>
        <w:tc>
          <w:tcPr>
            <w:tcW w:w="539" w:type="dxa"/>
            <w:tcBorders>
              <w:top w:val="nil"/>
              <w:bottom w:val="nil"/>
            </w:tcBorders>
          </w:tcPr>
          <w:p w:rsidR="00216E05" w:rsidRPr="00B01066" w:rsidRDefault="007D477B" w:rsidP="00C6642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8" w:type="dxa"/>
            <w:gridSpan w:val="12"/>
            <w:tcBorders>
              <w:top w:val="nil"/>
              <w:bottom w:val="nil"/>
            </w:tcBorders>
          </w:tcPr>
          <w:p w:rsidR="007D477B" w:rsidRPr="00B01066" w:rsidRDefault="00216E05" w:rsidP="007D477B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6E05" w:rsidRPr="00B01066" w:rsidRDefault="00216E05" w:rsidP="00C66423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216E05" w:rsidRPr="00B01066" w:rsidRDefault="00216E05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882" w:type="dxa"/>
          </w:tcPr>
          <w:p w:rsidR="00B7105C" w:rsidRPr="00B01066" w:rsidRDefault="00FC6430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  <w:bookmarkStart w:id="0" w:name="_GoBack"/>
            <w:bookmarkEnd w:id="0"/>
          </w:p>
        </w:tc>
        <w:tc>
          <w:tcPr>
            <w:tcW w:w="992" w:type="dxa"/>
          </w:tcPr>
          <w:p w:rsidR="00B7105C" w:rsidRPr="00B01066" w:rsidRDefault="00A02713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134" w:type="dxa"/>
          </w:tcPr>
          <w:p w:rsidR="00B7105C" w:rsidRPr="00B01066" w:rsidRDefault="00A02713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44,0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7105C" w:rsidRPr="00B01066" w:rsidRDefault="00B01066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2" w:type="dxa"/>
          </w:tcPr>
          <w:p w:rsidR="00B7105C" w:rsidRPr="00B01066" w:rsidRDefault="00B01066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  <w:tr w:rsidR="00B01066" w:rsidRPr="00B01066" w:rsidTr="007B19C2">
        <w:trPr>
          <w:gridAfter w:val="1"/>
          <w:wAfter w:w="236" w:type="dxa"/>
        </w:trPr>
        <w:tc>
          <w:tcPr>
            <w:tcW w:w="539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9" w:type="dxa"/>
          </w:tcPr>
          <w:p w:rsidR="00B7105C" w:rsidRPr="00B01066" w:rsidRDefault="00B7105C" w:rsidP="00C6642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417" w:type="dxa"/>
          </w:tcPr>
          <w:p w:rsidR="00B7105C" w:rsidRPr="00B01066" w:rsidRDefault="00B7105C" w:rsidP="00C66423">
            <w:pPr>
              <w:ind w:firstLine="0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5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7105C" w:rsidRPr="00B01066" w:rsidRDefault="00B7105C" w:rsidP="00C6642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B7105C" w:rsidRPr="00B01066" w:rsidRDefault="00B7105C" w:rsidP="00B7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-</w:t>
            </w:r>
          </w:p>
        </w:tc>
      </w:tr>
    </w:tbl>
    <w:p w:rsidR="00216E05" w:rsidRPr="00B01066" w:rsidRDefault="007B19C2" w:rsidP="007B19C2">
      <w:pPr>
        <w:pStyle w:val="a3"/>
        <w:ind w:firstLine="709"/>
        <w:rPr>
          <w:rFonts w:ascii="Times New Roman" w:hAnsi="Times New Roman" w:cs="Times New Roman"/>
          <w:sz w:val="28"/>
          <w:szCs w:val="24"/>
        </w:rPr>
      </w:pPr>
      <w:r w:rsidRPr="00B01066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2015-2023 годы.</w:t>
      </w:r>
      <w:r w:rsidR="00216E05" w:rsidRPr="00B01066">
        <w:rPr>
          <w:rFonts w:ascii="Times New Roman" w:hAnsi="Times New Roman" w:cs="Times New Roman"/>
          <w:sz w:val="28"/>
          <w:szCs w:val="24"/>
        </w:rPr>
        <w:t>»;</w:t>
      </w:r>
    </w:p>
    <w:p w:rsidR="00216E05" w:rsidRPr="00B01066" w:rsidRDefault="00216E05" w:rsidP="00216E05">
      <w:pPr>
        <w:pStyle w:val="a3"/>
        <w:rPr>
          <w:rFonts w:ascii="Times New Roman" w:hAnsi="Times New Roman" w:cs="Times New Roman"/>
          <w:sz w:val="28"/>
          <w:szCs w:val="28"/>
        </w:rPr>
        <w:sectPr w:rsidR="00216E05" w:rsidRPr="00B01066" w:rsidSect="007B19C2">
          <w:headerReference w:type="default" r:id="rId10"/>
          <w:headerReference w:type="first" r:id="rId11"/>
          <w:pgSz w:w="16840" w:h="11907" w:orient="landscape" w:code="9"/>
          <w:pgMar w:top="1701" w:right="1134" w:bottom="567" w:left="1134" w:header="720" w:footer="720" w:gutter="0"/>
          <w:pgNumType w:start="1"/>
          <w:cols w:space="720"/>
          <w:titlePg/>
          <w:docGrid w:linePitch="326"/>
        </w:sectPr>
      </w:pPr>
    </w:p>
    <w:p w:rsidR="00216E05" w:rsidRPr="00B01066" w:rsidRDefault="007B19C2" w:rsidP="00216E05">
      <w:pPr>
        <w:pStyle w:val="af"/>
        <w:ind w:left="0" w:firstLine="709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216E05" w:rsidRPr="00B01066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D422F0" w:rsidRPr="00B01066" w:rsidRDefault="00D422F0" w:rsidP="00D422F0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1C585F">
      <w:pPr>
        <w:ind w:firstLine="708"/>
        <w:rPr>
          <w:rFonts w:ascii="Times New Roman" w:hAnsi="Times New Roman" w:cs="Times New Roman"/>
          <w:sz w:val="29"/>
          <w:szCs w:val="29"/>
        </w:rPr>
      </w:pPr>
    </w:p>
    <w:p w:rsidR="00676B4E" w:rsidRPr="00B01066" w:rsidRDefault="00676B4E" w:rsidP="00676B4E">
      <w:pPr>
        <w:ind w:firstLine="0"/>
        <w:rPr>
          <w:rFonts w:ascii="Times New Roman" w:hAnsi="Times New Roman" w:cs="Times New Roman"/>
          <w:sz w:val="29"/>
          <w:szCs w:val="29"/>
        </w:rPr>
        <w:sectPr w:rsidR="00676B4E" w:rsidRPr="00B01066" w:rsidSect="009A59FA">
          <w:headerReference w:type="default" r:id="rId12"/>
          <w:headerReference w:type="first" r:id="rId13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A6505E" w:rsidRPr="00B0106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B01066" w:rsidSect="00FC6430">
          <w:headerReference w:type="default" r:id="rId14"/>
          <w:headerReference w:type="first" r:id="rId15"/>
          <w:pgSz w:w="11907" w:h="16840" w:code="9"/>
          <w:pgMar w:top="1134" w:right="425" w:bottom="1134" w:left="1843" w:header="720" w:footer="720" w:gutter="0"/>
          <w:pgNumType w:start="1"/>
          <w:cols w:space="720"/>
          <w:titlePg/>
          <w:docGrid w:linePitch="326"/>
        </w:sectPr>
      </w:pPr>
    </w:p>
    <w:p w:rsidR="00E50DF3" w:rsidRPr="00B01066" w:rsidRDefault="00FE21B9" w:rsidP="00FC6430">
      <w:pPr>
        <w:ind w:firstLine="708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lastRenderedPageBreak/>
        <w:t>5</w:t>
      </w:r>
      <w:r w:rsidR="0084749E" w:rsidRPr="00B01066">
        <w:rPr>
          <w:rFonts w:ascii="Times New Roman" w:hAnsi="Times New Roman" w:cs="Times New Roman"/>
          <w:sz w:val="29"/>
          <w:szCs w:val="29"/>
        </w:rPr>
        <w:t xml:space="preserve">) </w:t>
      </w:r>
      <w:r w:rsidR="00E50DF3" w:rsidRPr="00B01066">
        <w:rPr>
          <w:rFonts w:ascii="Times New Roman" w:hAnsi="Times New Roman" w:cs="Times New Roman"/>
          <w:sz w:val="29"/>
          <w:szCs w:val="29"/>
        </w:rPr>
        <w:t>раздел</w:t>
      </w:r>
      <w:r w:rsidRPr="00B01066">
        <w:rPr>
          <w:rFonts w:ascii="Times New Roman" w:hAnsi="Times New Roman" w:cs="Times New Roman"/>
          <w:sz w:val="29"/>
          <w:szCs w:val="29"/>
        </w:rPr>
        <w:t xml:space="preserve"> </w:t>
      </w:r>
      <w:r w:rsidR="00E50DF3" w:rsidRPr="00B01066">
        <w:rPr>
          <w:rFonts w:ascii="Times New Roman" w:hAnsi="Times New Roman" w:cs="Times New Roman"/>
          <w:sz w:val="29"/>
          <w:szCs w:val="29"/>
        </w:rPr>
        <w:t>«Обоснование ресурсного обесп</w:t>
      </w:r>
      <w:r w:rsidR="007C0FCE" w:rsidRPr="00B01066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B01066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B01066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FE21B9" w:rsidRPr="00B01066" w:rsidRDefault="00B01066" w:rsidP="00B01066">
      <w:pPr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9"/>
          <w:szCs w:val="29"/>
        </w:rPr>
        <w:t xml:space="preserve">«Финансирование мероприятий муниципальной программы осуществляется за счет средств краевого бюджета в рамках реализации государственной программы Краснодарского края «Развитие образования», утвержденной постановлением главы (губернатора) Краснодарского края </w:t>
      </w:r>
      <w:r w:rsidRPr="00B01066">
        <w:rPr>
          <w:rFonts w:ascii="Times New Roman" w:hAnsi="Times New Roman" w:cs="Times New Roman"/>
          <w:sz w:val="28"/>
          <w:szCs w:val="28"/>
        </w:rPr>
        <w:t xml:space="preserve">от                5 октября 2015 года № 939 (в 2018 году), государственной программы Краснодарского края  «Развитие здравоохранения», </w:t>
      </w:r>
      <w:r w:rsidRPr="00B01066">
        <w:rPr>
          <w:rFonts w:ascii="Times New Roman" w:hAnsi="Times New Roman" w:cs="Times New Roman"/>
          <w:sz w:val="29"/>
          <w:szCs w:val="29"/>
        </w:rPr>
        <w:t xml:space="preserve">утвержденной постановлением главы (губернатора) Краснодарского края </w:t>
      </w:r>
      <w:r w:rsidRPr="00B01066">
        <w:rPr>
          <w:rFonts w:ascii="Times New Roman" w:hAnsi="Times New Roman" w:cs="Times New Roman"/>
          <w:sz w:val="28"/>
          <w:szCs w:val="28"/>
        </w:rPr>
        <w:t>от                                                     12 октября 2015 года № 966 (в 2019 году), и средств бюджета муниципального образования Темрюкский район.</w:t>
      </w:r>
    </w:p>
    <w:p w:rsidR="009635AD" w:rsidRPr="00B01066" w:rsidRDefault="00E50DF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 w:rsidRPr="00B0106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p w:rsidR="00FE21B9" w:rsidRPr="00B01066" w:rsidRDefault="00FE21B9" w:rsidP="001B586C">
      <w:pPr>
        <w:jc w:val="center"/>
        <w:rPr>
          <w:rFonts w:ascii="Times New Roman" w:hAnsi="Times New Roman" w:cs="Times New Roman"/>
          <w:sz w:val="29"/>
          <w:szCs w:val="29"/>
        </w:rPr>
      </w:pP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701"/>
        <w:gridCol w:w="1275"/>
        <w:gridCol w:w="1276"/>
        <w:gridCol w:w="1787"/>
      </w:tblGrid>
      <w:tr w:rsidR="00B01066" w:rsidRPr="00B01066" w:rsidTr="00FE21B9">
        <w:trPr>
          <w:jc w:val="center"/>
        </w:trPr>
        <w:tc>
          <w:tcPr>
            <w:tcW w:w="1980" w:type="dxa"/>
            <w:vMerge w:val="restart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882" w:type="dxa"/>
            <w:gridSpan w:val="5"/>
          </w:tcPr>
          <w:p w:rsidR="00E50DF3" w:rsidRPr="00B0106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ab/>
            </w:r>
            <w:r w:rsidRPr="00B0106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039" w:type="dxa"/>
            <w:gridSpan w:val="4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  <w:vMerge/>
          </w:tcPr>
          <w:p w:rsidR="00E50DF3" w:rsidRPr="00B0106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787" w:type="dxa"/>
          </w:tcPr>
          <w:p w:rsidR="00E50DF3" w:rsidRPr="00B0106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B01066" w:rsidRPr="00B01066" w:rsidTr="00E50DF3">
        <w:trPr>
          <w:jc w:val="center"/>
        </w:trPr>
        <w:tc>
          <w:tcPr>
            <w:tcW w:w="9862" w:type="dxa"/>
            <w:gridSpan w:val="6"/>
          </w:tcPr>
          <w:p w:rsidR="00E50DF3" w:rsidRPr="00B0106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01066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103900,0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39571,1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64328,9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38706,0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35003,9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37672,1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20000,0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17672,1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32173,6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16000,0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16173,6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  <w:tr w:rsidR="00B01066" w:rsidRPr="00B01066" w:rsidTr="00FE21B9">
        <w:trPr>
          <w:jc w:val="center"/>
        </w:trPr>
        <w:tc>
          <w:tcPr>
            <w:tcW w:w="1980" w:type="dxa"/>
          </w:tcPr>
          <w:p w:rsidR="00FE21B9" w:rsidRPr="00B01066" w:rsidRDefault="00FE21B9" w:rsidP="00FE21B9">
            <w:pPr>
              <w:ind w:firstLine="22"/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843" w:type="dxa"/>
          </w:tcPr>
          <w:p w:rsidR="00FE21B9" w:rsidRPr="00B01066" w:rsidRDefault="00FE21B9" w:rsidP="00FE21B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066">
              <w:rPr>
                <w:rFonts w:ascii="Times New Roman" w:hAnsi="Times New Roman" w:cs="Times New Roman"/>
                <w:lang w:eastAsia="en-US"/>
              </w:rPr>
              <w:t>331768,6</w:t>
            </w:r>
          </w:p>
        </w:tc>
        <w:tc>
          <w:tcPr>
            <w:tcW w:w="1701" w:type="dxa"/>
          </w:tcPr>
          <w:p w:rsidR="00FE21B9" w:rsidRPr="00B01066" w:rsidRDefault="00FE21B9" w:rsidP="00FE21B9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066">
              <w:rPr>
                <w:rFonts w:ascii="Times New Roman" w:hAnsi="Times New Roman" w:cs="Times New Roman"/>
                <w:lang w:eastAsia="en-US"/>
              </w:rPr>
              <w:t xml:space="preserve">    0,0</w:t>
            </w:r>
          </w:p>
        </w:tc>
        <w:tc>
          <w:tcPr>
            <w:tcW w:w="1275" w:type="dxa"/>
          </w:tcPr>
          <w:p w:rsidR="00FE21B9" w:rsidRPr="00B01066" w:rsidRDefault="00FE21B9" w:rsidP="00FE21B9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066">
              <w:rPr>
                <w:rFonts w:ascii="Times New Roman" w:eastAsiaTheme="minorHAnsi" w:hAnsi="Times New Roman" w:cs="Times New Roman"/>
                <w:lang w:eastAsia="en-US"/>
              </w:rPr>
              <w:t>98309,1</w:t>
            </w:r>
          </w:p>
        </w:tc>
        <w:tc>
          <w:tcPr>
            <w:tcW w:w="1276" w:type="dxa"/>
          </w:tcPr>
          <w:p w:rsidR="00FE21B9" w:rsidRPr="00B01066" w:rsidRDefault="00FE21B9" w:rsidP="00FE21B9">
            <w:pPr>
              <w:ind w:firstLine="22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01066">
              <w:rPr>
                <w:rFonts w:ascii="Times New Roman" w:hAnsi="Times New Roman" w:cs="Times New Roman"/>
                <w:lang w:eastAsia="en-US"/>
              </w:rPr>
              <w:t>233459,5</w:t>
            </w:r>
          </w:p>
        </w:tc>
        <w:tc>
          <w:tcPr>
            <w:tcW w:w="1787" w:type="dxa"/>
          </w:tcPr>
          <w:p w:rsidR="00FE21B9" w:rsidRPr="00B01066" w:rsidRDefault="00FE21B9" w:rsidP="00FE21B9">
            <w:pPr>
              <w:rPr>
                <w:rFonts w:ascii="Times New Roman" w:hAnsi="Times New Roman" w:cs="Times New Roman"/>
              </w:rPr>
            </w:pPr>
            <w:r w:rsidRPr="00B01066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Pr="00B01066" w:rsidRDefault="00FC6430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        »;</w:t>
      </w:r>
    </w:p>
    <w:p w:rsidR="00FC6430" w:rsidRPr="00B01066" w:rsidRDefault="00E1695B" w:rsidP="00FC6430">
      <w:pPr>
        <w:shd w:val="clear" w:color="auto" w:fill="FFFFFF"/>
        <w:ind w:right="2" w:firstLine="709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1"/>
          <w:sz w:val="28"/>
          <w:szCs w:val="28"/>
        </w:rPr>
        <w:t>8</w:t>
      </w:r>
      <w:r w:rsidR="00FC6430" w:rsidRPr="00B01066">
        <w:rPr>
          <w:rFonts w:ascii="Times New Roman" w:hAnsi="Times New Roman" w:cs="Times New Roman"/>
          <w:bCs/>
          <w:spacing w:val="-1"/>
          <w:sz w:val="28"/>
          <w:szCs w:val="28"/>
        </w:rPr>
        <w:t>) раздел «</w:t>
      </w:r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>Методика оценки эффективности реализации муниципальной программы</w:t>
      </w:r>
      <w:r w:rsidR="00FC6430" w:rsidRPr="00B01066">
        <w:rPr>
          <w:rFonts w:ascii="Times New Roman" w:hAnsi="Times New Roman" w:cs="Times New Roman"/>
          <w:bCs/>
          <w:spacing w:val="-1"/>
          <w:sz w:val="28"/>
          <w:szCs w:val="28"/>
        </w:rPr>
        <w:t>» муниципальной программы изложить в следующей редакции:</w:t>
      </w:r>
    </w:p>
    <w:p w:rsidR="00FC6430" w:rsidRPr="00B01066" w:rsidRDefault="00FC6430" w:rsidP="00FC6430">
      <w:pPr>
        <w:shd w:val="clear" w:color="auto" w:fill="FFFFFF"/>
        <w:ind w:right="2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1"/>
          <w:sz w:val="28"/>
          <w:szCs w:val="28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 (далее – Порядок).»;</w:t>
      </w:r>
    </w:p>
    <w:p w:rsidR="00FC6430" w:rsidRPr="00B01066" w:rsidRDefault="00E1695B" w:rsidP="00FC6430">
      <w:pPr>
        <w:shd w:val="clear" w:color="auto" w:fill="FFFFFF"/>
        <w:ind w:right="2" w:firstLine="709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B01066">
        <w:rPr>
          <w:rFonts w:ascii="Times New Roman" w:hAnsi="Times New Roman" w:cs="Times New Roman"/>
          <w:bCs/>
          <w:spacing w:val="-2"/>
          <w:sz w:val="28"/>
          <w:szCs w:val="28"/>
        </w:rPr>
        <w:t>9</w:t>
      </w:r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>) раздел «Методика реализации муниципальной программы и контроль за ее выполнением» муниципальной программы изложить в следующей редакции</w:t>
      </w:r>
      <w:bookmarkStart w:id="1" w:name="sub_410"/>
      <w:r w:rsidR="00FC6430" w:rsidRPr="00B01066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</w:t>
      </w:r>
      <w:r w:rsidR="00FC6430" w:rsidRPr="00B01066">
        <w:rPr>
          <w:rFonts w:ascii="Times New Roman" w:hAnsi="Times New Roman" w:cs="Times New Roman"/>
          <w:sz w:val="28"/>
          <w:szCs w:val="28"/>
        </w:rPr>
        <w:t>«Текущее управление муниципальной программой осуществляет ее координатор, который:</w:t>
      </w:r>
    </w:p>
    <w:bookmarkEnd w:id="1"/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lastRenderedPageBreak/>
        <w:t>организует реализацию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FC6430" w:rsidRPr="00B01066" w:rsidRDefault="00FC6430" w:rsidP="00FC6430">
      <w:pPr>
        <w:widowControl/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2" w:name="sub_48"/>
      <w:r w:rsidRPr="00B01066">
        <w:rPr>
          <w:rFonts w:ascii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утверждаемым Порядком.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3" w:name="sub_49"/>
      <w:bookmarkEnd w:id="2"/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4" w:name="sub_4100"/>
      <w:bookmarkEnd w:id="3"/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доклад о ходе реализации муниципальной программы на бумажных и электронных носителях.</w:t>
      </w:r>
    </w:p>
    <w:bookmarkEnd w:id="4"/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конкретные результаты, достигнутые за отчетный период;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 программы,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сведения о фактическом выполнении мероприятий </w:t>
      </w:r>
      <w:proofErr w:type="gramStart"/>
      <w:r w:rsidRPr="00B01066">
        <w:rPr>
          <w:rFonts w:ascii="Times New Roman" w:hAnsi="Times New Roman" w:cs="Times New Roman"/>
          <w:sz w:val="28"/>
          <w:szCs w:val="28"/>
        </w:rPr>
        <w:t>программы,  включенных</w:t>
      </w:r>
      <w:proofErr w:type="gramEnd"/>
      <w:r w:rsidRPr="00B01066">
        <w:rPr>
          <w:rFonts w:ascii="Times New Roman" w:hAnsi="Times New Roman" w:cs="Times New Roman"/>
          <w:sz w:val="28"/>
          <w:szCs w:val="28"/>
        </w:rPr>
        <w:t xml:space="preserve"> в муниципальную программу, и основных мероприятий с указанием причин их невыполнения или неполного выполнения;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анализ факторов, повлиявших на ход реализации муниципальной </w:t>
      </w:r>
      <w:r w:rsidRPr="00B01066">
        <w:rPr>
          <w:rFonts w:ascii="Times New Roman" w:hAnsi="Times New Roman" w:cs="Times New Roman"/>
          <w:sz w:val="28"/>
          <w:szCs w:val="28"/>
        </w:rPr>
        <w:lastRenderedPageBreak/>
        <w:t>программы;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</w:t>
      </w:r>
      <w:proofErr w:type="gramStart"/>
      <w:r w:rsidRPr="00B01066">
        <w:rPr>
          <w:rFonts w:ascii="Times New Roman" w:hAnsi="Times New Roman" w:cs="Times New Roman"/>
          <w:sz w:val="28"/>
          <w:szCs w:val="28"/>
        </w:rPr>
        <w:t>программы  и</w:t>
      </w:r>
      <w:proofErr w:type="gramEnd"/>
      <w:r w:rsidRPr="00B01066">
        <w:rPr>
          <w:rFonts w:ascii="Times New Roman" w:hAnsi="Times New Roman" w:cs="Times New Roman"/>
          <w:sz w:val="28"/>
          <w:szCs w:val="28"/>
        </w:rPr>
        <w:t xml:space="preserve"> корректировке целевых показателей муниципальной программы на текущий финансовый год и на плановый период.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Если срок реализации муниципальной программы завершился в отчетном году, координатор муниципальной программы представляет в управление экономики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bookmarkStart w:id="5" w:name="sub_412"/>
      <w:r w:rsidRPr="00B01066">
        <w:rPr>
          <w:rFonts w:ascii="Times New Roman" w:hAnsi="Times New Roman" w:cs="Times New Roman"/>
          <w:sz w:val="28"/>
          <w:szCs w:val="28"/>
        </w:rPr>
        <w:t>При реализации мероприятий муниципальной программы (основного мероприятия) координатор муниципальной программы, участник муниципальной программы, может выступать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бюджета).</w:t>
      </w:r>
    </w:p>
    <w:p w:rsidR="00FC6430" w:rsidRPr="00B01066" w:rsidRDefault="00FC6430" w:rsidP="00FC643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413"/>
      <w:bookmarkEnd w:id="5"/>
      <w:r w:rsidRPr="00B01066">
        <w:rPr>
          <w:rFonts w:ascii="Times New Roman" w:hAnsi="Times New Roman" w:cs="Times New Roman"/>
          <w:sz w:val="28"/>
          <w:szCs w:val="28"/>
        </w:rPr>
        <w:t>Заказчик:</w:t>
      </w:r>
    </w:p>
    <w:bookmarkEnd w:id="6"/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hyperlink r:id="rId16" w:history="1">
        <w:r w:rsidRPr="00B01066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Федеральному закону</w:t>
        </w:r>
      </w:hyperlink>
      <w:r w:rsidRPr="00B01066">
        <w:rPr>
          <w:rFonts w:ascii="Times New Roman" w:hAnsi="Times New Roman" w:cs="Times New Roman"/>
          <w:sz w:val="28"/>
          <w:szCs w:val="28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возможных сроков выполнения мероприятия, предложений по объемам и источникам финансирования;</w:t>
      </w:r>
    </w:p>
    <w:p w:rsidR="00FC6430" w:rsidRPr="00B01066" w:rsidRDefault="00FC6430" w:rsidP="00FC6430">
      <w:pPr>
        <w:ind w:right="2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муниципальной программы, а также осуществляет иные полномочия, установленные муниципальной программой».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B01066" w:rsidRDefault="00CD6D52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6B15" w:rsidRPr="00B0106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З</w:t>
      </w:r>
      <w:r w:rsidR="00FA6B15" w:rsidRPr="00B01066">
        <w:rPr>
          <w:rFonts w:ascii="Times New Roman" w:hAnsi="Times New Roman" w:cs="Times New Roman"/>
          <w:sz w:val="28"/>
          <w:szCs w:val="28"/>
        </w:rPr>
        <w:t>аместител</w:t>
      </w:r>
      <w:r w:rsidRPr="00B01066">
        <w:rPr>
          <w:rFonts w:ascii="Times New Roman" w:hAnsi="Times New Roman" w:cs="Times New Roman"/>
          <w:sz w:val="28"/>
          <w:szCs w:val="28"/>
        </w:rPr>
        <w:t>ь</w:t>
      </w:r>
      <w:r w:rsidR="00FA6B15" w:rsidRPr="00B0106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B0106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0106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B01066" w:rsidRDefault="00FA6B15" w:rsidP="00FA6B15">
      <w:pPr>
        <w:ind w:firstLine="0"/>
      </w:pPr>
      <w:r w:rsidRPr="00B010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 w:rsidRPr="00B01066">
        <w:rPr>
          <w:rFonts w:ascii="Times New Roman" w:hAnsi="Times New Roman" w:cs="Times New Roman"/>
          <w:sz w:val="28"/>
          <w:szCs w:val="28"/>
        </w:rPr>
        <w:t xml:space="preserve">   </w:t>
      </w:r>
      <w:r w:rsidRPr="00B01066">
        <w:rPr>
          <w:rFonts w:ascii="Times New Roman" w:hAnsi="Times New Roman" w:cs="Times New Roman"/>
          <w:sz w:val="28"/>
          <w:szCs w:val="28"/>
        </w:rPr>
        <w:t xml:space="preserve">  </w:t>
      </w:r>
      <w:r w:rsidR="00E526DF" w:rsidRPr="00B01066">
        <w:rPr>
          <w:rFonts w:ascii="Times New Roman" w:hAnsi="Times New Roman" w:cs="Times New Roman"/>
          <w:sz w:val="28"/>
          <w:szCs w:val="28"/>
        </w:rPr>
        <w:t xml:space="preserve">Р.С. </w:t>
      </w:r>
      <w:proofErr w:type="spellStart"/>
      <w:r w:rsidR="00E526DF" w:rsidRPr="00B01066">
        <w:rPr>
          <w:rFonts w:ascii="Times New Roman" w:hAnsi="Times New Roman" w:cs="Times New Roman"/>
          <w:sz w:val="28"/>
          <w:szCs w:val="28"/>
        </w:rPr>
        <w:t>Дадашев</w:t>
      </w:r>
      <w:proofErr w:type="spellEnd"/>
    </w:p>
    <w:p w:rsidR="00FA6B15" w:rsidRPr="00B01066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Pr="00B01066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B0106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B01066" w:rsidRDefault="00B202D1" w:rsidP="008865B4">
      <w:pPr>
        <w:ind w:firstLine="0"/>
      </w:pPr>
    </w:p>
    <w:sectPr w:rsidR="00B202D1" w:rsidRPr="00B0106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36D" w:rsidRDefault="0006636D" w:rsidP="00B065AC">
      <w:r>
        <w:separator/>
      </w:r>
    </w:p>
  </w:endnote>
  <w:endnote w:type="continuationSeparator" w:id="0">
    <w:p w:rsidR="0006636D" w:rsidRDefault="0006636D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36D" w:rsidRDefault="0006636D" w:rsidP="00B065AC">
      <w:r>
        <w:separator/>
      </w:r>
    </w:p>
  </w:footnote>
  <w:footnote w:type="continuationSeparator" w:id="0">
    <w:p w:rsidR="0006636D" w:rsidRDefault="0006636D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  <w:p w:rsidR="00216E05" w:rsidRDefault="00216E05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C36435">
    <w:pPr>
      <w:pStyle w:val="a7"/>
      <w:ind w:firstLine="0"/>
    </w:pPr>
  </w:p>
  <w:p w:rsidR="00216E05" w:rsidRDefault="00216E05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E05" w:rsidRDefault="00216E05" w:rsidP="007C0FCE">
    <w:pPr>
      <w:pStyle w:val="a7"/>
      <w:ind w:firstLine="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71E369DE"/>
    <w:multiLevelType w:val="hybridMultilevel"/>
    <w:tmpl w:val="84DC57E2"/>
    <w:lvl w:ilvl="0" w:tplc="28F45E00">
      <w:start w:val="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6DB8"/>
    <w:rsid w:val="000379B9"/>
    <w:rsid w:val="0004338F"/>
    <w:rsid w:val="00043504"/>
    <w:rsid w:val="000451A6"/>
    <w:rsid w:val="00052E11"/>
    <w:rsid w:val="00056786"/>
    <w:rsid w:val="00056D91"/>
    <w:rsid w:val="00062B46"/>
    <w:rsid w:val="0006636D"/>
    <w:rsid w:val="00066D18"/>
    <w:rsid w:val="0007127A"/>
    <w:rsid w:val="000722F7"/>
    <w:rsid w:val="00074511"/>
    <w:rsid w:val="00074ECA"/>
    <w:rsid w:val="00075BD1"/>
    <w:rsid w:val="00082FC0"/>
    <w:rsid w:val="000864D8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42D6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0A6C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16E05"/>
    <w:rsid w:val="0022312A"/>
    <w:rsid w:val="002341E0"/>
    <w:rsid w:val="002360C2"/>
    <w:rsid w:val="002437B7"/>
    <w:rsid w:val="00251DC9"/>
    <w:rsid w:val="00251F0D"/>
    <w:rsid w:val="00261F3F"/>
    <w:rsid w:val="0026235F"/>
    <w:rsid w:val="00262BE0"/>
    <w:rsid w:val="002631A3"/>
    <w:rsid w:val="00265B70"/>
    <w:rsid w:val="00281558"/>
    <w:rsid w:val="00285E4A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0090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20B1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371C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0494B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53EB7"/>
    <w:rsid w:val="00571684"/>
    <w:rsid w:val="005732D6"/>
    <w:rsid w:val="00574578"/>
    <w:rsid w:val="00575E2A"/>
    <w:rsid w:val="005815A2"/>
    <w:rsid w:val="005820AD"/>
    <w:rsid w:val="00591E6D"/>
    <w:rsid w:val="00592080"/>
    <w:rsid w:val="0059248F"/>
    <w:rsid w:val="00595699"/>
    <w:rsid w:val="005975C9"/>
    <w:rsid w:val="005A24AD"/>
    <w:rsid w:val="005A40F9"/>
    <w:rsid w:val="005A446A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76B4E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05A98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19C2"/>
    <w:rsid w:val="007B70C9"/>
    <w:rsid w:val="007C0FCE"/>
    <w:rsid w:val="007C2B0F"/>
    <w:rsid w:val="007C6EAF"/>
    <w:rsid w:val="007D23A0"/>
    <w:rsid w:val="007D2B22"/>
    <w:rsid w:val="007D30F7"/>
    <w:rsid w:val="007D477B"/>
    <w:rsid w:val="007D52D6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284F"/>
    <w:rsid w:val="008230E8"/>
    <w:rsid w:val="00824585"/>
    <w:rsid w:val="00837749"/>
    <w:rsid w:val="0084749E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0DFA"/>
    <w:rsid w:val="00891BE7"/>
    <w:rsid w:val="00892A15"/>
    <w:rsid w:val="00895061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6BDE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3F69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2713"/>
    <w:rsid w:val="00A06F4D"/>
    <w:rsid w:val="00A073E7"/>
    <w:rsid w:val="00A1001E"/>
    <w:rsid w:val="00A121CA"/>
    <w:rsid w:val="00A12B52"/>
    <w:rsid w:val="00A30DB6"/>
    <w:rsid w:val="00A31850"/>
    <w:rsid w:val="00A323D7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E1C93"/>
    <w:rsid w:val="00AF03FE"/>
    <w:rsid w:val="00AF3D97"/>
    <w:rsid w:val="00AF52DE"/>
    <w:rsid w:val="00AF7EAF"/>
    <w:rsid w:val="00B000A5"/>
    <w:rsid w:val="00B000EB"/>
    <w:rsid w:val="00B01066"/>
    <w:rsid w:val="00B02D6B"/>
    <w:rsid w:val="00B065AC"/>
    <w:rsid w:val="00B16058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105C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086"/>
    <w:rsid w:val="00BB186C"/>
    <w:rsid w:val="00BB1F61"/>
    <w:rsid w:val="00BB5D8B"/>
    <w:rsid w:val="00BB5D8F"/>
    <w:rsid w:val="00BC1952"/>
    <w:rsid w:val="00BC1F45"/>
    <w:rsid w:val="00BC721C"/>
    <w:rsid w:val="00BC73BF"/>
    <w:rsid w:val="00BD1436"/>
    <w:rsid w:val="00BD48AC"/>
    <w:rsid w:val="00BD4FA6"/>
    <w:rsid w:val="00BD602C"/>
    <w:rsid w:val="00BF04E9"/>
    <w:rsid w:val="00BF158E"/>
    <w:rsid w:val="00BF34B3"/>
    <w:rsid w:val="00BF53AD"/>
    <w:rsid w:val="00BF573A"/>
    <w:rsid w:val="00BF5745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2A0"/>
    <w:rsid w:val="00C228B5"/>
    <w:rsid w:val="00C24A3D"/>
    <w:rsid w:val="00C27CA0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22F0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0BDB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E5142"/>
    <w:rsid w:val="00DF05EB"/>
    <w:rsid w:val="00DF5629"/>
    <w:rsid w:val="00DF6591"/>
    <w:rsid w:val="00E10ACA"/>
    <w:rsid w:val="00E1695B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0E01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6668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5402A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632"/>
    <w:rsid w:val="00FA6B15"/>
    <w:rsid w:val="00FA7221"/>
    <w:rsid w:val="00FB4266"/>
    <w:rsid w:val="00FB5A36"/>
    <w:rsid w:val="00FC6430"/>
    <w:rsid w:val="00FD43E2"/>
    <w:rsid w:val="00FD476F"/>
    <w:rsid w:val="00FD5FDE"/>
    <w:rsid w:val="00FE21B9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9E52CB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70253464.0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44BE9-EA61-453D-9AA8-231276A77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4</cp:revision>
  <cp:lastPrinted>2020-09-16T08:08:00Z</cp:lastPrinted>
  <dcterms:created xsi:type="dcterms:W3CDTF">2020-10-26T13:50:00Z</dcterms:created>
  <dcterms:modified xsi:type="dcterms:W3CDTF">2020-10-27T05:28:00Z</dcterms:modified>
</cp:coreProperties>
</file>